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FREQUENTLY ASKED QUESTIONS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(</w:t>
      </w:r>
      <w:r w:rsidR="00AA4C84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ENVIRONMENTAL</w:t>
      </w:r>
      <w:r w:rsidR="00BF277C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 xml:space="preserve"> ENGINEERING</w:t>
      </w:r>
      <w:r w:rsidRPr="009F6284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)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3202423" cy="2952635"/>
            <wp:effectExtent l="0" t="0" r="0" b="0"/>
            <wp:docPr id="1" name="Picture 1" descr="C:\Users\user\Desktop\GIET University\wish\University-Logo-back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IET University\wish\University-Logo-backu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17" cy="296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DEPARTMENT OF CIVIL ENGINEEIRNG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  <w:t>GIET UNIVERSITY, GUNUPUR</w:t>
      </w:r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en-IN"/>
        </w:rPr>
        <w:br w:type="page"/>
      </w:r>
    </w:p>
    <w:p w:rsidR="00B6495D" w:rsidRDefault="00AA4C84" w:rsidP="00B6495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lastRenderedPageBreak/>
        <w:t>Environmental</w:t>
      </w:r>
      <w:r w:rsidR="00BF277C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t xml:space="preserve"> Engineering</w:t>
      </w:r>
    </w:p>
    <w:p w:rsidR="00B6495D" w:rsidRPr="00B6495D" w:rsidRDefault="00B6495D" w:rsidP="00B649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t>Frequently Asked Questions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supply system?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System to supply potable water to community.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 capita demand?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Average daily water demand per person.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LPCD?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Liters</w:t>
      </w:r>
      <w:proofErr w:type="spellEnd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 capita per day.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sources of water?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Surface water and groundwater.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raw water?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Untreated water from source.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potable water?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Water safe for drinking.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quality?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Physical, chemical and biological characteristics of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turbidity?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Cloudiness caused by suspended particles.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colour in water?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Visual appearance due to dissolved substances.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taste and odour?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Sensory properties of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pH?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 of acidity or alkalinity.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alkalinity?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Water’s capacity to neutralize acids.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hardness?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Presence of calcium and magnesium salts.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temporary hardness?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Hardness removed by boiling.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permanent hardness?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Hardness not removed by boiling.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TDS?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Total Dissolved Solids.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Total Suspended Solids.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DO?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Dissolved Oxygen in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BOD?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Biochemical Oxygen Demand.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Chemical Oxygen Demand.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coliform bacteria?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Indicator of </w:t>
      </w:r>
      <w:proofErr w:type="spellStart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fecal</w:t>
      </w:r>
      <w:proofErr w:type="spellEnd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contamination.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E. coli?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Indicator organism of pollution.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water pollution?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Degradation of water quality.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contamination?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Presence of harmful substances.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waterborne disease?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Disease spread through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fluorosis?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Disease due to excess fluoride.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nitrate pollution?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Excess nitrate in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permissible limit?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Maximum safe concentration.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WHO standard?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Drinking water guideline by WHO.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BIS standard?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drinking water standard.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demand?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Quantity of water required.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fire demand?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Water required for firefighting.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peak demand?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Maximum water requirement.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average demand?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Mean daily water requirement.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loss?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Loss due to leakage and wastage.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NRW?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Non-revenue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storage reservoir?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Storage for treated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intake structure?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Structure to collect raw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conservation?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Efficient use of water.</w:t>
      </w:r>
    </w:p>
    <w:p w:rsidR="00AA4C84" w:rsidRPr="00AA4C84" w:rsidRDefault="00AA4C84" w:rsidP="00AA4C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rainwater harvesting?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Collection and storage of rainwater.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surface water?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Water from rivers, lakes and reservoirs.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treatment?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impurities from water.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screening?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large floating objects.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sedimentation?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Settling of suspended particles.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coagulation?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Destabilization of colloids.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flocculation?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Formation of larger flocs.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alum?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Common coagulant.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jar test?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Lab test to find coagulant dose.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filtration?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fine particles.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slow sand filter?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Low rate biological filter.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rapid sand filter?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High rate gravity filter.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pressure filter?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Filter under pressure.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backwashing?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Cleaning of filter bed.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disinfection?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Killing harmful microorganisms.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chlorination?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Disinfection using chlorine.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breakpoint chlorination?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Point where chlorine demand is satisfied.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residual chlorine?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Remaining chlorine after treatment.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pre-chlorination?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Chlorination before treatment.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post-chlorination?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Chlorination after treatment.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aeration?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dissolved gases.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taste and odour removal?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Treatment to improve acceptability.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activated carbon?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Adsorbent for organic matter.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softening?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hardness.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lime-soda process?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Chemical softening method.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zeolite process?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Ion exchange softening.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sludge?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Settled solids from treatment.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sludge disposal?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Safe removal of sludge.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clear water tank?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Storage of treated water.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disinfection efficiency?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Effectiveness of killing microbes.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turbidity removal?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suspended solids.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pre-treatment?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Initial treatment before main process.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post-treatment?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Final treatment stage.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ozonation</w:t>
      </w:r>
      <w:proofErr w:type="spellEnd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Disinfection using ozone.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UV disinfection?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Disinfection using UV light.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taste threshold?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Minimum noticeable taste level.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colour removal?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coloured impurities.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filtration rate?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Flow rate through filter.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head loss?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Energy loss through filter.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treatment plant (WTP)?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Facility for treating water.</w:t>
      </w:r>
    </w:p>
    <w:p w:rsidR="00AA4C84" w:rsidRPr="00AA4C84" w:rsidRDefault="00AA4C84" w:rsidP="00AA4C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treated water quality?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Quality after treatment.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wastewater?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Used water from domestic/industrial use.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sewage?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Domestic wastewater.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industrial effluent?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Wastewater from industries.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sewerage system?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Network of sewers.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combined sewer?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Sewage + </w:t>
      </w:r>
      <w:proofErr w:type="spellStart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stormwater</w:t>
      </w:r>
      <w:proofErr w:type="spellEnd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together.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separate sewer?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Separate pipes for sewage and </w:t>
      </w:r>
      <w:proofErr w:type="spellStart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stormwater</w:t>
      </w:r>
      <w:proofErr w:type="spellEnd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STP?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Sewage Treatment Plant.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ETP?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Effluent Treatment Plant.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primary treatment?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Physical removal of solids.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secondary treatment?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Biological treatment.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tertiary treatment?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Advanced purification.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screening in STP?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large solids.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grit chamber?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sand and grit.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primary sedimentation tank?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Settling tank for solids.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activated sludge process?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Aerobic biological treatment.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trickling filter?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Biological filter using media.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oxidation pond?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Natural treatment pond.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aeration tank?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Tank supplying oxygen.</w:t>
      </w:r>
    </w:p>
    <w:p w:rsidR="00AA4C84" w:rsidRPr="00AA4C84" w:rsidRDefault="00AA4C84" w:rsidP="00AA4C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secondary clarifier?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Settling of biomass.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sludge?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Settled solids.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sludge digestion?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Stabilization of sludge.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anaerobic digestion?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Sludge digestion without oxygen.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aerobic digestion?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Sludge digestion with oxygen.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BOD removal?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Reduction of organic load.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COD removal?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Reduction of chemical oxygen demand.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effluent standard?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Permissible discharge limits.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industrial </w:t>
      </w:r>
      <w:proofErr w:type="spellStart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pretreatment</w:t>
      </w:r>
      <w:proofErr w:type="spellEnd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Treatment before discharge.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equalization tank?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Flow and load balancing tank.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neutralization?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 correction.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oil &amp; grease trap?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oil.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reuse of wastewater?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Treated water reused.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water recycling?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Reuse within industry.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zero liquid discharge (ZLD)?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 wastewater discharge.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septage</w:t>
      </w:r>
      <w:proofErr w:type="spellEnd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Waste from septic tanks.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septic tank?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On-site wastewater treatment.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soak pit?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Infiltration pit.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industrial pollution?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Pollution due to industries.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sludge dewatering?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Removal of water from sludge.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effluent disposal?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Final discharge of treated effluent.</w:t>
      </w:r>
    </w:p>
    <w:p w:rsidR="00AA4C84" w:rsidRPr="00AA4C84" w:rsidRDefault="00AA4C84" w:rsidP="00AA4C84">
      <w:pPr>
        <w:numPr>
          <w:ilvl w:val="0"/>
          <w:numId w:val="17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effluent monitoring?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Checking discharge quality.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air pollution?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Presence of harmful substances in air.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air pollutant?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Harmful substance in air.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primary pollutant?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Emitted directly from source.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secondary pollutant?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Formed by chemical reactions.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PM2.5?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Fine particulate matter &lt;2.5 µm.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PM10?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Particles &lt;10 µm.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SO₂?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Sulphur dioxide gas.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NOx?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Nitrogen oxides.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Carbon monoxide.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CO₂?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Carbon dioxide.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smog?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Smoke + fog.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photochemical smog?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Smog formed by sunlight reactions.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ozone?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Triatomic oxygen gas.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greenhouse effect?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Trapping of heat by gases.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global warming?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Increase in Earth’s temperature.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climate change?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Long-term climate variation.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AQI?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Air Quality Index.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emission?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Release of pollutants.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ambient air?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Surrounding air.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stack?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Chimney for gas discharge.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scrubber?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Device to remove gases.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cyclone separator?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Removes coarse particles.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bag filter?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Fabric filter for dust.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electrostatic precipitator?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Removes fine particles using charge.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source control?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Control at origin.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dispersion?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Spread of pollutants.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inversion?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Trapping of pollutants due to temperature layer.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vehicular pollution?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Pollution from vehicles.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emission standard?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Permissible emission limit.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air pollution control?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Measures to reduce air pollution.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indoor air pollution?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Pollution inside buildings.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occupational exposure?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Workplace pollutant exposure.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acid rain?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Acidic precipitation.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visibility reduction?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Reduced clarity due to pollutants.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respiratory disease?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Lung-related illness.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stack height?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Height of chimney.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air quality standard?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Permissible pollutant level.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emission inventory?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List of emission sources.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green belt?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Vegetation barrier for pollution control.</w:t>
      </w:r>
    </w:p>
    <w:p w:rsidR="00AA4C84" w:rsidRPr="00AA4C84" w:rsidRDefault="00AA4C84" w:rsidP="00AA4C84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air monitoring station?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Station measuring air quality.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Unwanted sound.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pollution?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Excessive harmful noise.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sound level?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Intensity of sound.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decibel (dB)?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Unit of sound intensity.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frequency?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Number of sound waves per second.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audible range?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 Hz to 20,000 Hz.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ultrasonic sound?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Frequency &gt;20 kHz.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infrasonic sound?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Frequency &lt;20 Hz.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proofErr w:type="spellStart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Leq</w:t>
      </w:r>
      <w:proofErr w:type="spellEnd"/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Equivalent continuous noise level.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L10?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Noise level exceeded 10% of time.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source?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Origin of noise.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industrial noise?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Noise from machines.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traffic noise?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Noise from vehicles.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aircraft noise?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Noise from airplanes.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construction noise?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Noise from construction activity.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mapping?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Spatial noise level representation.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barrier?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Structure blocking sound.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sound insulation?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Reduction of sound transmission.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acoustic material?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Material absorbing sound.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hearing loss?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Reduction in hearing ability.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temporary threshold shift?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Short-term hearing loss.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permanent threshold shift?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Permanent hearing loss.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annoyance?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Psychological effect of noise.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sleep disturbance?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Sleep disruption by noise.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zoning?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Area classification by noise level.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silence zone?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Area with strict noise limits.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ambient noise?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Background noise.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standard?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Permissible noise limit.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monitoring?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Measurement of noise levels.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sound level meter?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Instrument to measure noise.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octave band?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Frequency band division.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exposure?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Duration of noise impact.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occupational noise limit?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Permissible workplace noise.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control at source?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Reduce noise generation.</w:t>
      </w:r>
      <w:bookmarkStart w:id="0" w:name="_GoBack"/>
      <w:bookmarkEnd w:id="0"/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noise control in path?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Barriers and insulation.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noise control at receiver?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Ear protection.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ear plug?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Hearing protection device.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ear muff?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Hearing protection gear.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green belt for noise?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Trees to reduce noise.</w:t>
      </w:r>
    </w:p>
    <w:p w:rsidR="00AA4C84" w:rsidRPr="00AA4C84" w:rsidRDefault="00AA4C84" w:rsidP="00AA4C84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community noise?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</w:t>
      </w:r>
      <w:proofErr w:type="spellEnd"/>
      <w:r w:rsidRPr="00AA4C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A4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Noise affecting public areas.</w:t>
      </w:r>
    </w:p>
    <w:p w:rsidR="008C74F7" w:rsidRDefault="008C74F7" w:rsidP="00900CD8">
      <w:pPr>
        <w:tabs>
          <w:tab w:val="num" w:pos="851"/>
        </w:tabs>
        <w:ind w:left="993" w:hanging="633"/>
      </w:pPr>
    </w:p>
    <w:sectPr w:rsidR="008C7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700"/>
    <w:multiLevelType w:val="multilevel"/>
    <w:tmpl w:val="01AC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3346E"/>
    <w:multiLevelType w:val="multilevel"/>
    <w:tmpl w:val="51825E2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62728"/>
    <w:multiLevelType w:val="multilevel"/>
    <w:tmpl w:val="D22C84F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B1122"/>
    <w:multiLevelType w:val="multilevel"/>
    <w:tmpl w:val="05223E1A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248B5"/>
    <w:multiLevelType w:val="multilevel"/>
    <w:tmpl w:val="1AE047D4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B61BB"/>
    <w:multiLevelType w:val="multilevel"/>
    <w:tmpl w:val="17EAE58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325CD"/>
    <w:multiLevelType w:val="multilevel"/>
    <w:tmpl w:val="CFE4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40735"/>
    <w:multiLevelType w:val="multilevel"/>
    <w:tmpl w:val="3D68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F1D95"/>
    <w:multiLevelType w:val="multilevel"/>
    <w:tmpl w:val="052482B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12CD1"/>
    <w:multiLevelType w:val="multilevel"/>
    <w:tmpl w:val="FCE8D6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014F3"/>
    <w:multiLevelType w:val="multilevel"/>
    <w:tmpl w:val="D35A9C2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D326D3"/>
    <w:multiLevelType w:val="multilevel"/>
    <w:tmpl w:val="6CC6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53314"/>
    <w:multiLevelType w:val="multilevel"/>
    <w:tmpl w:val="8AA66B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F77A3"/>
    <w:multiLevelType w:val="multilevel"/>
    <w:tmpl w:val="D6D435C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156C3"/>
    <w:multiLevelType w:val="multilevel"/>
    <w:tmpl w:val="7A14F39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2458C"/>
    <w:multiLevelType w:val="multilevel"/>
    <w:tmpl w:val="B192CF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FC4FCC"/>
    <w:multiLevelType w:val="multilevel"/>
    <w:tmpl w:val="3BF0B8CE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3C4A7C"/>
    <w:multiLevelType w:val="multilevel"/>
    <w:tmpl w:val="7660B13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A12D09"/>
    <w:multiLevelType w:val="multilevel"/>
    <w:tmpl w:val="D8A496A8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4"/>
  </w:num>
  <w:num w:numId="5">
    <w:abstractNumId w:val="6"/>
  </w:num>
  <w:num w:numId="6">
    <w:abstractNumId w:val="12"/>
  </w:num>
  <w:num w:numId="7">
    <w:abstractNumId w:val="9"/>
  </w:num>
  <w:num w:numId="8">
    <w:abstractNumId w:val="10"/>
  </w:num>
  <w:num w:numId="9">
    <w:abstractNumId w:val="18"/>
  </w:num>
  <w:num w:numId="10">
    <w:abstractNumId w:val="0"/>
  </w:num>
  <w:num w:numId="11">
    <w:abstractNumId w:val="15"/>
  </w:num>
  <w:num w:numId="12">
    <w:abstractNumId w:val="8"/>
  </w:num>
  <w:num w:numId="13">
    <w:abstractNumId w:val="2"/>
  </w:num>
  <w:num w:numId="14">
    <w:abstractNumId w:val="3"/>
  </w:num>
  <w:num w:numId="15">
    <w:abstractNumId w:val="7"/>
  </w:num>
  <w:num w:numId="16">
    <w:abstractNumId w:val="13"/>
  </w:num>
  <w:num w:numId="17">
    <w:abstractNumId w:val="14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04"/>
    <w:rsid w:val="00567F04"/>
    <w:rsid w:val="008C74F7"/>
    <w:rsid w:val="00900CD8"/>
    <w:rsid w:val="009F6284"/>
    <w:rsid w:val="00AA4C84"/>
    <w:rsid w:val="00B6495D"/>
    <w:rsid w:val="00B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6F17"/>
  <w15:chartTrackingRefBased/>
  <w15:docId w15:val="{913D9BFF-7793-4F33-8A76-8362A2E2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7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F0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567F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staff</cp:lastModifiedBy>
  <cp:revision>6</cp:revision>
  <cp:lastPrinted>2026-02-02T05:59:00Z</cp:lastPrinted>
  <dcterms:created xsi:type="dcterms:W3CDTF">2026-01-31T12:23:00Z</dcterms:created>
  <dcterms:modified xsi:type="dcterms:W3CDTF">2026-02-03T10:49:00Z</dcterms:modified>
</cp:coreProperties>
</file>