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284" w:rsidRP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en-IN"/>
        </w:rPr>
      </w:pPr>
      <w:r w:rsidRPr="009F6284">
        <w:rPr>
          <w:rFonts w:ascii="Times New Roman" w:eastAsia="Times New Roman" w:hAnsi="Times New Roman" w:cs="Times New Roman"/>
          <w:b/>
          <w:sz w:val="44"/>
          <w:szCs w:val="24"/>
          <w:lang w:eastAsia="en-IN"/>
        </w:rPr>
        <w:t>FREQUENTLY ASKED QUESTIONS</w:t>
      </w:r>
    </w:p>
    <w:p w:rsid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en-IN"/>
        </w:rPr>
      </w:pPr>
    </w:p>
    <w:p w:rsidR="009F6284" w:rsidRP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en-IN"/>
        </w:rPr>
      </w:pPr>
      <w:r w:rsidRPr="009F6284">
        <w:rPr>
          <w:rFonts w:ascii="Times New Roman" w:eastAsia="Times New Roman" w:hAnsi="Times New Roman" w:cs="Times New Roman"/>
          <w:b/>
          <w:sz w:val="40"/>
          <w:szCs w:val="24"/>
          <w:lang w:eastAsia="en-IN"/>
        </w:rPr>
        <w:t>(DESIGN OF STEEL STRUCTURES)</w:t>
      </w:r>
    </w:p>
    <w:p w:rsid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en-IN"/>
        </w:rPr>
      </w:pPr>
    </w:p>
    <w:p w:rsidR="009F6284" w:rsidRDefault="009F6284" w:rsidP="009F62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9F6284" w:rsidRP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9F6284"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>
            <wp:extent cx="3202423" cy="2952635"/>
            <wp:effectExtent l="0" t="0" r="0" b="0"/>
            <wp:docPr id="1" name="Picture 1" descr="C:\Users\user\Desktop\GIET University\wish\University-Logo-backu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GIET University\wish\University-Logo-backu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517" cy="2968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en-IN"/>
        </w:rPr>
      </w:pPr>
    </w:p>
    <w:p w:rsid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en-IN"/>
        </w:rPr>
      </w:pPr>
    </w:p>
    <w:p w:rsid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en-IN"/>
        </w:rPr>
      </w:pPr>
    </w:p>
    <w:p w:rsidR="009F6284" w:rsidRP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4"/>
          <w:szCs w:val="24"/>
          <w:lang w:eastAsia="en-IN"/>
        </w:rPr>
      </w:pPr>
      <w:r w:rsidRPr="009F6284">
        <w:rPr>
          <w:rFonts w:ascii="Times New Roman" w:eastAsia="Times New Roman" w:hAnsi="Times New Roman" w:cs="Times New Roman"/>
          <w:b/>
          <w:sz w:val="44"/>
          <w:szCs w:val="24"/>
          <w:lang w:eastAsia="en-IN"/>
        </w:rPr>
        <w:t>DEPARTMENT OF CIVIL ENGINEEIRNG</w:t>
      </w:r>
    </w:p>
    <w:p w:rsid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en-IN"/>
        </w:rPr>
      </w:pPr>
    </w:p>
    <w:p w:rsidR="009F6284" w:rsidRPr="009F6284" w:rsidRDefault="009F6284" w:rsidP="009F62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en-IN"/>
        </w:rPr>
      </w:pPr>
      <w:r w:rsidRPr="009F6284">
        <w:rPr>
          <w:rFonts w:ascii="Times New Roman" w:eastAsia="Times New Roman" w:hAnsi="Times New Roman" w:cs="Times New Roman"/>
          <w:b/>
          <w:sz w:val="52"/>
          <w:szCs w:val="24"/>
          <w:lang w:eastAsia="en-IN"/>
        </w:rPr>
        <w:t>GIET UNIVERSITY, GUNUPUR</w:t>
      </w:r>
      <w:r>
        <w:rPr>
          <w:rFonts w:ascii="Times New Roman" w:eastAsia="Times New Roman" w:hAnsi="Times New Roman" w:cs="Times New Roman"/>
          <w:b/>
          <w:bCs/>
          <w:sz w:val="40"/>
          <w:szCs w:val="36"/>
          <w:u w:val="single"/>
          <w:lang w:eastAsia="en-IN"/>
        </w:rPr>
        <w:br w:type="page"/>
      </w:r>
    </w:p>
    <w:p w:rsidR="00B6495D" w:rsidRDefault="00B6495D" w:rsidP="00B6495D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en-IN"/>
        </w:rPr>
      </w:pPr>
      <w:r w:rsidRPr="00B6495D"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en-IN"/>
        </w:rPr>
        <w:lastRenderedPageBreak/>
        <w:t>Design of Steel Structures</w:t>
      </w:r>
    </w:p>
    <w:p w:rsidR="00B6495D" w:rsidRPr="00B6495D" w:rsidRDefault="00B6495D" w:rsidP="00B6495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en-IN"/>
        </w:rPr>
      </w:pPr>
      <w:r>
        <w:rPr>
          <w:rFonts w:ascii="Times New Roman" w:eastAsia="Times New Roman" w:hAnsi="Times New Roman" w:cs="Times New Roman"/>
          <w:b/>
          <w:sz w:val="36"/>
          <w:szCs w:val="24"/>
          <w:u w:val="single"/>
          <w:lang w:eastAsia="en-IN"/>
        </w:rPr>
        <w:t>Frequently Asked Questions</w:t>
      </w:r>
      <w:bookmarkStart w:id="0" w:name="_GoBack"/>
      <w:bookmarkEnd w:id="0"/>
    </w:p>
    <w:p w:rsidR="00567F04" w:rsidRPr="00567F04" w:rsidRDefault="00567F04" w:rsidP="00567F04">
      <w:pPr>
        <w:numPr>
          <w:ilvl w:val="0"/>
          <w:numId w:val="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steel as a structural material?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Steel used to resist loads in structures.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State one advantage of steel structures.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High strength-to-weight ratio.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State one disadvantage of steel structures.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Susceptible to corrosion.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structural steel.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Steel manufactured for load-bearing use.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 rolled steel section?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Section produced by hot rolling.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Give one example of rolled steel section.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I-section.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an I-section?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Rolled section shaped like letter I.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an angle section?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L-shaped rolled steel section.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dead load.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Self-weight of permanent components.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live load.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Load due to occupancy.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wind load?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Load caused by wind pressure.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seismic load?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Load due to earthquake forces.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design load.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Factored load used in design.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load combination?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Combination of acting loads.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factor of safety.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Ratio of strength to stress.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design philosophy?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Basic approach for safe design.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Name one steel design method.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Limit State Design.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Expand LSD.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Limit State Design.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limit state design?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Design based on failure limits.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Name any one limit state.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Limit state of strength.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limit state of strength.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State of collapse or failure.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limit state of serviceability.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State affecting usability.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deflection limit?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Maximum permitted deflection.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probabilistic design?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Design considering uncertainties.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characteristic load?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Load exceeded by 5% probability.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characteristic strength?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Strength below 5% results.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partial safety factor for load?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Factor applied to load.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partial safety factor for material?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Factor applied to strength.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Name one steel connection.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Bolted connection.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riveted connection?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Connection using rivets.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bolted connection?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Connection using bolts.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pinned connection?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Connection allowing rotation.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welded connection.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Fusion-based steel joint.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fillet weld?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Triangular weld at joint.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butt weld?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Edge-to-edge weld.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weld throat thickness?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Minimum effective weld depth.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weld leg size?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Length of fillet weld side.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intermittent fillet weld?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Discontinuous fillet weld.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plug weld?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Weld in circular hole.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slot weld?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Weld in elongated hole.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Name one welded joint failure.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Weld rupture.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weld rupture?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Failure in weld metal.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weld shear failure?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Failure due to shear.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bearing failure?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Failure due to bearing stress.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tearing failure?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Failure by plate tearing.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pitch in bolting.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Bolt </w:t>
      </w:r>
      <w:proofErr w:type="spellStart"/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t>center</w:t>
      </w:r>
      <w:proofErr w:type="spellEnd"/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t>-to-</w:t>
      </w:r>
      <w:proofErr w:type="spellStart"/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t>center</w:t>
      </w:r>
      <w:proofErr w:type="spellEnd"/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distance.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gauge distance.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Distance between bolt rows.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edge distance?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Bolt to plate edge distance.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bolt slip?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Relative movement of plates.</w:t>
      </w:r>
    </w:p>
    <w:p w:rsidR="00567F04" w:rsidRPr="00567F04" w:rsidRDefault="00567F04" w:rsidP="00567F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HSFG bolt?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High Strength Friction Grip bolt.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tension member.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Member under tensile force.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Give one example of tension member.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Tie rod.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net cross-sectional area?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Area excluding bolt holes.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gross area?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Original cross-sectional area.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effective area.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Net area considering shear lag.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Name one tension failure.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Rupture of net section.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yielding failure?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Yielding of gross section.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rupture failure?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Fracture of net section.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block shear failure?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Combined shear-tension failure.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slenderness ratio.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Effective length to radius ratio.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Write slenderness ratio formula.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λ = Lₑ / r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effective length?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Length based on end conditions.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 gusset plate?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Plate joining members.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Why gusset plates are used?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To distribute forces.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lug angle?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Auxiliary angle for connection.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staggered bolt pattern?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Zig-zag bolt arrangement.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shear lag effect?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Non-uniform stress transfer.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design tensile strength?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Factored tensile resistance.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compression member.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Member under compression.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Give one compression member example.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Column.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buckling?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Sudden lateral deformation.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Euler buckling?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Elastic buckling of long column.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column.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Vertical compression member.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strut?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Inclined compression member.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effective length factor?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Factor modifying column length.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pinned-ended column?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Column with hinged ends.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fixed-ended column?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Column with restrained ends.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slender column.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Column with high λ.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short column.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Column failing by crushing.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intermediate column?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Column between short and long.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cross-section classification?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Classification based on buckling.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Name one section type.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Plastic section.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plastic section?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Section reaching full plasticity.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compact section?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Section reaching yield moment.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semi-compact section?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Section with limited plasticity.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slender section?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Section failing by local buckling.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local buckling?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Buckling of plate element.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axial compression?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Load through centroid.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design compressive strength.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Factored compressive capacity.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lacing system?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Diagonal member system.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battening system?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Plate system for built-up columns.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One function of lacing?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Prevents buckling.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One function of batten plate?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Maintains spacing.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single lacing?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One-direction lacing.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double lacing?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Two-direction lacing.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column base?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Column-foundation connection.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slab base?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Simple base plate.</w:t>
      </w:r>
    </w:p>
    <w:p w:rsidR="00567F04" w:rsidRP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gusseted base?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Base with gusset plates.</w:t>
      </w:r>
    </w:p>
    <w:p w:rsidR="00567F04" w:rsidRDefault="00567F04" w:rsidP="00567F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base plate?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Plate transferring load.</w:t>
      </w:r>
    </w:p>
    <w:p w:rsidR="00567F04" w:rsidRPr="00567F04" w:rsidRDefault="00567F04" w:rsidP="00567F04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foundation bolt?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Bolt anchoring base.</w:t>
      </w:r>
    </w:p>
    <w:p w:rsidR="00567F04" w:rsidRPr="00567F04" w:rsidRDefault="00567F04" w:rsidP="00567F04">
      <w:pPr>
        <w:tabs>
          <w:tab w:val="num" w:pos="426"/>
        </w:tabs>
        <w:spacing w:after="0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beam.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Member resisting bending.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bending moment?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Moment causing bending.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shear force?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Force causing sliding.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flexural stress?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Stress due to bending.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shear stress in beam?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Stress due to shear force.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section modulus?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Measure of bending resistance.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elastic section modulus.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Z = I / y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plastic section modulus.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Based on plastic stress block.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bending strength of beam?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Moment resistance.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shear strength of beam?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Shear resistance.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lateral stability?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Resistance to lateral movement.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lateral torsional buckling?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Combined lateral-twist buckling.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causes lateral buckling?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Unrestrained compression flange.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unbraced length?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Length between restraints.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web buckling?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Buckling of web plate.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web crippling?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Local web crushing.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flange buckling?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Buckling of flange plate.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compact beam section?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Beam with plastic capacity.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slender beam section?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Beam with local buckling.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beam deflection?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Vertical displacement.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allowable deflection?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Permissible displacement.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Serviceability criterion for beams?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Deflection control.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bending stress distribution?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Linear across depth.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neutral axis?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Zero stress axis.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moment capacity?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Maximum resisting moment.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shear capacity?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Maximum resisting shear.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limit state of collapse?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Structural failure state.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simply supported beam?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Beam with hinged supports.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cantilever beam?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Beam fixed at one end.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continuous beam?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Beam over multiple supports.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laterally supported beam?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Beam with lateral restraints.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laterally unsupported beam?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Beam without restraint.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effective span?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Clear span plus allowance.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flange restraint?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Restriction of flange movement.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torsional rigidity?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Resistance to twisting.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warping?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Out-of-plane deformation.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elastic buckling?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Buckling before yielding.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plastic hinge?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Hinge after yielding.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plastic moment?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Moment at full plasticity.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shear lag in beams?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Uneven stress distribution.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web thickness?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Thickness of beam web.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flange width?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Width of beam flange.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beam depth?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Overall beam height.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stiffener?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Plate preventing buckling.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bearing stiffener?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Stiffener at supports.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intermediate stiffener?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Stiffener between supports.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end stiffener?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Stiffener at beam end.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deflection check?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Serviceability verification.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strength check?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Load capacity verification.</w:t>
      </w:r>
    </w:p>
    <w:p w:rsidR="00567F04" w:rsidRPr="00567F04" w:rsidRDefault="00567F04" w:rsidP="00567F04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stability check?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Buckling verification.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plate girder.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Built-up beam section.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web plate?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Vertical plate resisting shear.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flange plate?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Plate resisting bending.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cover plate?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Plate increasing section strength.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flange splice?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Joint in flange.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web splice?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Joint in web.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vertical stiffener?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Web stiffener vertically placed.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horizontal stiffener?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Stiffener along web length.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end bearing stiffener?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Stiffener at girder ends.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shear buckling?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Web buckling in shear.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tension field action?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Post-buckling shear resistance.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girder depth?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Distance between flanges.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economical depth?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Depth with minimum weight.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moment connection?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Connection transferring moment.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simple connection?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Shear-only connection.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rigid connection?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Moment-resisting joint.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eccentric connection?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Connection with eccentric load.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bracket connection?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Projection supporting load.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seat connection?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Bearing type beam support.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roof truss?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Triangulated roof structure.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truss member?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Individual truss element.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top chord?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Upper truss member.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bottom chord?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Lower truss member.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web member?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Internal truss member.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panel point?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Truss joint location.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axial force in truss?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Force along member axis.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Pratt truss?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Diagonal tension truss.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Howe truss?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Diagonal compression truss.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Warren truss?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Triangular web truss.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Fink truss?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Roof truss with subdivisions.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pitch of truss?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Inclination of top chord.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span of truss?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Distance between supports.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rise of truss?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Vertical height at </w:t>
      </w:r>
      <w:proofErr w:type="spellStart"/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t>center</w:t>
      </w:r>
      <w:proofErr w:type="spellEnd"/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purlin?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Member supporting roof sheets.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sag rod?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Rod preventing purlin sag.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bracing?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Stability-providing member.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wind bracing?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Bracing resisting wind.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dead load on truss?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Self-weight of truss.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live load on roof?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Imposed roof load.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load path in truss?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Flow of forces.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joint efficiency?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Joint strength ratio.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fabrication drawing?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Shop preparation drawing.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erection drawing?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Site assembly drawing.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residual stress?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Stress after fabrication.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imperfection factor?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Factor for imperfections.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stability failure?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Loss of equilibrium.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crushing failure?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Failure by compression.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load carrying capacity?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Maximum safe load.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Name IS code for steel design.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IS 800:2007.</w:t>
      </w:r>
    </w:p>
    <w:p w:rsidR="00567F04" w:rsidRPr="00567F04" w:rsidRDefault="00567F04" w:rsidP="00567F04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993" w:hanging="633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67F0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is safety factor in steel structures?</w:t>
      </w:r>
      <w:r w:rsidRPr="00567F04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Margin against failure.</w:t>
      </w:r>
    </w:p>
    <w:p w:rsidR="008C74F7" w:rsidRDefault="008C74F7" w:rsidP="00567F04">
      <w:pPr>
        <w:tabs>
          <w:tab w:val="num" w:pos="426"/>
        </w:tabs>
        <w:ind w:left="993" w:hanging="633"/>
      </w:pPr>
    </w:p>
    <w:sectPr w:rsidR="008C74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46E"/>
    <w:multiLevelType w:val="multilevel"/>
    <w:tmpl w:val="51825E22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248B5"/>
    <w:multiLevelType w:val="multilevel"/>
    <w:tmpl w:val="1AE047D4"/>
    <w:lvl w:ilvl="0">
      <w:start w:val="1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D326D3"/>
    <w:multiLevelType w:val="multilevel"/>
    <w:tmpl w:val="6CC64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3C4A7C"/>
    <w:multiLevelType w:val="multilevel"/>
    <w:tmpl w:val="7660B130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04"/>
    <w:rsid w:val="00567F04"/>
    <w:rsid w:val="008C74F7"/>
    <w:rsid w:val="009F6284"/>
    <w:rsid w:val="00B6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9B7ED"/>
  <w15:chartTrackingRefBased/>
  <w15:docId w15:val="{913D9BFF-7793-4F33-8A76-8362A2E2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67F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67F04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styleId="Strong">
    <w:name w:val="Strong"/>
    <w:basedOn w:val="DefaultParagraphFont"/>
    <w:uiPriority w:val="22"/>
    <w:qFormat/>
    <w:rsid w:val="00567F0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67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8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1584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2026-02-02T05:59:00Z</cp:lastPrinted>
  <dcterms:created xsi:type="dcterms:W3CDTF">2026-01-31T12:23:00Z</dcterms:created>
  <dcterms:modified xsi:type="dcterms:W3CDTF">2026-02-02T06:02:00Z</dcterms:modified>
</cp:coreProperties>
</file>