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64D" w:rsidRDefault="00CC164D" w:rsidP="00E52D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br/>
      </w:r>
      <w:r w:rsidRPr="00CC164D">
        <w:rPr>
          <w:rFonts w:ascii="Times New Roman" w:eastAsia="Times New Roman" w:hAnsi="Times New Roman" w:cs="Times New Roman"/>
          <w:b/>
          <w:bCs/>
          <w:sz w:val="32"/>
          <w:szCs w:val="36"/>
          <w:lang w:eastAsia="en-IN"/>
        </w:rPr>
        <w:t xml:space="preserve">DIGITAL MARKETING AND SOCIAL MEDIA MARKETING </w:t>
      </w:r>
    </w:p>
    <w:p w:rsidR="00CC164D" w:rsidRPr="00CC164D" w:rsidRDefault="00CC164D" w:rsidP="00CC16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CC164D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FREQUENTLY ASKED QUESTIONS (FAQs)</w:t>
      </w:r>
    </w:p>
    <w:p w:rsidR="00CC164D" w:rsidRPr="00CC164D" w:rsidRDefault="00CC164D" w:rsidP="00CC164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C164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School of Management Studies</w:t>
      </w:r>
    </w:p>
    <w:p w:rsidR="00CC164D" w:rsidRPr="00CC164D" w:rsidRDefault="00CC164D" w:rsidP="00CC164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C164D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BBA VI Semester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Digital Marketing?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E-Marketing?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How is Digital Marketing different from Traditional Marketing?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the Digital Ecosystem?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Who is an online consumer?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factors influence online consumer </w:t>
      </w:r>
      <w:proofErr w:type="spellStart"/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behavior</w:t>
      </w:r>
      <w:proofErr w:type="spellEnd"/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the Online Marketing Mix?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are the major challenges faced by organizations in online marketing?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are the key issues of online marketing?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segmentation in the virtual world?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targeting in digital marketing?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positioning in an online market?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Database Marketing?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CRM in the digital era?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are CRM processes and technologies?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are the types of CRM?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Operational CRM?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Analytical CRM?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Collaborative CRM?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CRM 2.0?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Sales Force Automation (SFA)?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Customer Service and Support in CRM?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Customer Value Management?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Customer Lifetime Value (CLV)?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Key Account Management in digital marketing?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Web 2.0?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are the major tools of Web 2.0?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Social Media Marketing?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are the models of social media?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Viral Marketing?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Social Curation?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Social Media Analytics?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are the key metrics used in social media analytics?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Online Branding?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the Digital Brand Ecosystem?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Online Brand Identity?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consumer engagement?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Why is consumer engagement important in digital marketing?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How is consumer engagement measured online?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What is engagement marketing?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online campaign management?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How is campaign effectiveness measured?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are web business models?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e-commerce?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are new intermediaries in online markets?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are Payment Service Providers?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pricing in the virtual world?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data mining in digital marketing?</w:t>
      </w:r>
    </w:p>
    <w:p w:rsidR="00CC164D" w:rsidRPr="00CC164D" w:rsidRDefault="00CC164D" w:rsidP="00CC1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knowledge discovery in marketing databases?</w:t>
      </w:r>
    </w:p>
    <w:p w:rsidR="00CC164D" w:rsidRPr="00E52DB9" w:rsidRDefault="00CC164D" w:rsidP="00E52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C164D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consumer-generated media?</w:t>
      </w:r>
    </w:p>
    <w:p w:rsidR="00CC164D" w:rsidRDefault="00CC164D"/>
    <w:p w:rsidR="00CC164D" w:rsidRDefault="00CC164D"/>
    <w:p w:rsidR="00CC164D" w:rsidRDefault="00CC164D"/>
    <w:p w:rsidR="00CC164D" w:rsidRDefault="00CC164D"/>
    <w:p w:rsidR="00CC164D" w:rsidRDefault="00CC164D"/>
    <w:p w:rsidR="00CC164D" w:rsidRDefault="00CC164D"/>
    <w:p w:rsidR="00CC164D" w:rsidRDefault="00CC164D"/>
    <w:p w:rsidR="00CC164D" w:rsidRDefault="00CC164D"/>
    <w:p w:rsidR="00CC164D" w:rsidRDefault="00CC164D"/>
    <w:p w:rsidR="00CC164D" w:rsidRDefault="00CC164D"/>
    <w:p w:rsidR="00CC164D" w:rsidRDefault="00CC164D"/>
    <w:p w:rsidR="00CC164D" w:rsidRDefault="00CC164D"/>
    <w:p w:rsidR="00CC164D" w:rsidRDefault="00CC164D"/>
    <w:p w:rsidR="00CC164D" w:rsidRDefault="00CC164D"/>
    <w:p w:rsidR="00CC164D" w:rsidRDefault="00CC164D"/>
    <w:p w:rsidR="00CC164D" w:rsidRDefault="00CC164D">
      <w:bookmarkStart w:id="0" w:name="_GoBack"/>
      <w:bookmarkEnd w:id="0"/>
    </w:p>
    <w:sectPr w:rsidR="00CC1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0E90"/>
    <w:multiLevelType w:val="multilevel"/>
    <w:tmpl w:val="B1CE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D253C"/>
    <w:multiLevelType w:val="multilevel"/>
    <w:tmpl w:val="5E66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E7449"/>
    <w:multiLevelType w:val="multilevel"/>
    <w:tmpl w:val="F042A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537228"/>
    <w:multiLevelType w:val="multilevel"/>
    <w:tmpl w:val="64A0B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4D"/>
    <w:rsid w:val="000B00B8"/>
    <w:rsid w:val="00470805"/>
    <w:rsid w:val="005D7B19"/>
    <w:rsid w:val="00842D69"/>
    <w:rsid w:val="008547C3"/>
    <w:rsid w:val="00CC164D"/>
    <w:rsid w:val="00E5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3BADC"/>
  <w15:chartTrackingRefBased/>
  <w15:docId w15:val="{93969B16-4947-47C7-B5AB-EB245D24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16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C16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164D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C164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CC164D"/>
    <w:rPr>
      <w:b/>
      <w:bCs/>
    </w:rPr>
  </w:style>
  <w:style w:type="paragraph" w:styleId="NormalWeb">
    <w:name w:val="Normal (Web)"/>
    <w:basedOn w:val="Normal"/>
    <w:uiPriority w:val="99"/>
    <w:unhideWhenUsed/>
    <w:rsid w:val="00CC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CC1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2026-01-31T10:38:00Z</dcterms:created>
  <dcterms:modified xsi:type="dcterms:W3CDTF">2026-01-31T10:38:00Z</dcterms:modified>
</cp:coreProperties>
</file>